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5EC23" w14:textId="77777777" w:rsidR="000E7E96" w:rsidRPr="00234025" w:rsidRDefault="000E7E96" w:rsidP="00601C33">
      <w:pPr>
        <w:tabs>
          <w:tab w:val="left" w:pos="360"/>
        </w:tabs>
        <w:spacing w:after="120"/>
        <w:ind w:left="360"/>
        <w:jc w:val="center"/>
        <w:rPr>
          <w:rFonts w:ascii="Book Antiqua" w:hAnsi="Book Antiqua"/>
          <w:b/>
          <w:bCs/>
          <w:color w:val="000000" w:themeColor="text1"/>
        </w:rPr>
      </w:pPr>
    </w:p>
    <w:p w14:paraId="19F0E125" w14:textId="3C1B9588" w:rsidR="006072B9" w:rsidRPr="00234025" w:rsidRDefault="00601C33" w:rsidP="00752481">
      <w:pPr>
        <w:tabs>
          <w:tab w:val="left" w:pos="360"/>
        </w:tabs>
        <w:spacing w:after="120"/>
        <w:ind w:left="360"/>
        <w:jc w:val="both"/>
        <w:rPr>
          <w:rFonts w:ascii="Book Antiqua" w:hAnsi="Book Antiqua"/>
          <w:b/>
          <w:bCs/>
          <w:color w:val="000000" w:themeColor="text1"/>
        </w:rPr>
      </w:pPr>
      <w:r w:rsidRPr="00234025">
        <w:rPr>
          <w:rFonts w:ascii="Book Antiqua" w:hAnsi="Book Antiqua"/>
          <w:b/>
          <w:bCs/>
          <w:color w:val="000000" w:themeColor="text1"/>
        </w:rPr>
        <w:t>SOCIAL ACCOUNTABILITY 8000 COMPLIANCE</w:t>
      </w:r>
      <w:r w:rsidR="000E7E96" w:rsidRPr="00234025">
        <w:rPr>
          <w:rFonts w:ascii="Book Antiqua" w:hAnsi="Book Antiqua"/>
          <w:b/>
          <w:bCs/>
          <w:color w:val="000000" w:themeColor="text1"/>
        </w:rPr>
        <w:t xml:space="preserve"> under </w:t>
      </w:r>
      <w:r w:rsidR="00752481" w:rsidRPr="00234025">
        <w:rPr>
          <w:rFonts w:ascii="Book Antiqua" w:hAnsi="Book Antiqua"/>
          <w:b/>
          <w:bCs/>
          <w:color w:val="0000FF"/>
        </w:rPr>
        <w:t xml:space="preserve">AMC-II for De-Weeding, Grass Cutting and Jungle Clearance and  Civil Maintenance Works at </w:t>
      </w:r>
      <w:r w:rsidR="2F538F9D" w:rsidRPr="00234025">
        <w:rPr>
          <w:rFonts w:ascii="Book Antiqua" w:hAnsi="Book Antiqua"/>
          <w:b/>
          <w:bCs/>
          <w:color w:val="0000FF"/>
        </w:rPr>
        <w:t>Hyderabad</w:t>
      </w:r>
      <w:r w:rsidR="00752481" w:rsidRPr="00234025">
        <w:rPr>
          <w:rFonts w:ascii="Book Antiqua" w:hAnsi="Book Antiqua"/>
          <w:b/>
          <w:bCs/>
          <w:color w:val="0000FF"/>
        </w:rPr>
        <w:t xml:space="preserve"> 400KV Substation</w:t>
      </w:r>
    </w:p>
    <w:p w14:paraId="48FA079B" w14:textId="77777777" w:rsidR="00601C33" w:rsidRPr="00234025" w:rsidRDefault="00601C33" w:rsidP="00601C33">
      <w:pPr>
        <w:tabs>
          <w:tab w:val="left" w:pos="360"/>
        </w:tabs>
        <w:spacing w:after="120"/>
        <w:ind w:left="360"/>
        <w:jc w:val="both"/>
        <w:rPr>
          <w:rFonts w:ascii="Book Antiqua" w:hAnsi="Book Antiqua"/>
          <w:color w:val="000000" w:themeColor="text1"/>
        </w:rPr>
      </w:pPr>
      <w:r w:rsidRPr="00234025">
        <w:rPr>
          <w:rFonts w:ascii="Book Antiqua" w:hAnsi="Book Antiqua"/>
          <w:color w:val="000000" w:themeColor="text1"/>
        </w:rPr>
        <w:t>The Contractor shall comply with all the requirements of SA 8000:2014, as listed below, and maintain appropriate records in support thereof, and produce for inspection by POWERGRID representatives as and when called for.</w:t>
      </w:r>
    </w:p>
    <w:p w14:paraId="3B02A3DE"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 xml:space="preserve">Child </w:t>
      </w:r>
      <w:proofErr w:type="spellStart"/>
      <w:r w:rsidRPr="00234025">
        <w:rPr>
          <w:rFonts w:ascii="Book Antiqua" w:hAnsi="Book Antiqua"/>
          <w:b/>
          <w:bCs/>
          <w:color w:val="000000" w:themeColor="text1"/>
        </w:rPr>
        <w:t>Labour</w:t>
      </w:r>
      <w:proofErr w:type="spellEnd"/>
      <w:r w:rsidRPr="00234025">
        <w:rPr>
          <w:rFonts w:ascii="Book Antiqua" w:hAnsi="Book Antiqua"/>
          <w:b/>
          <w:bCs/>
          <w:color w:val="000000" w:themeColor="text1"/>
        </w:rPr>
        <w:t>:</w:t>
      </w:r>
      <w:r w:rsidRPr="00234025">
        <w:rPr>
          <w:rFonts w:ascii="Book Antiqua" w:hAnsi="Book Antiqua"/>
          <w:color w:val="000000" w:themeColor="text1"/>
        </w:rPr>
        <w:t xml:space="preserve"> The Contractor shall not engage or support the use of child </w:t>
      </w:r>
      <w:proofErr w:type="spellStart"/>
      <w:r w:rsidRPr="00234025">
        <w:rPr>
          <w:rFonts w:ascii="Book Antiqua" w:hAnsi="Book Antiqua"/>
          <w:color w:val="000000" w:themeColor="text1"/>
        </w:rPr>
        <w:t>labour</w:t>
      </w:r>
      <w:proofErr w:type="spellEnd"/>
      <w:r w:rsidRPr="00234025">
        <w:rPr>
          <w:rFonts w:ascii="Book Antiqua" w:hAnsi="Book Antiqua"/>
          <w:color w:val="000000" w:themeColor="text1"/>
        </w:rPr>
        <w:t xml:space="preserve"> (person below the age of 14 years) in carrying out any work awarded by POWERGRID. The Contractor shall also not expose children (persons below the age of 14 years) or young workers (persons below 18 years) to situations in or out side of the work place that are hazardous, unsafe and unhealthy. </w:t>
      </w:r>
    </w:p>
    <w:p w14:paraId="6F555E54"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s="Arial"/>
          <w:color w:val="000000" w:themeColor="text1"/>
        </w:rPr>
      </w:pPr>
      <w:r w:rsidRPr="00234025">
        <w:rPr>
          <w:rFonts w:ascii="Book Antiqua" w:hAnsi="Book Antiqua"/>
          <w:b/>
          <w:bCs/>
          <w:color w:val="000000" w:themeColor="text1"/>
        </w:rPr>
        <w:t xml:space="preserve">Forced </w:t>
      </w:r>
      <w:proofErr w:type="spellStart"/>
      <w:r w:rsidRPr="00234025">
        <w:rPr>
          <w:rFonts w:ascii="Book Antiqua" w:hAnsi="Book Antiqua"/>
          <w:b/>
          <w:bCs/>
          <w:color w:val="000000" w:themeColor="text1"/>
        </w:rPr>
        <w:t>Labour</w:t>
      </w:r>
      <w:proofErr w:type="spellEnd"/>
      <w:r w:rsidRPr="00234025">
        <w:rPr>
          <w:rFonts w:ascii="Book Antiqua" w:hAnsi="Book Antiqua"/>
          <w:b/>
          <w:bCs/>
          <w:color w:val="000000" w:themeColor="text1"/>
        </w:rPr>
        <w:t>:</w:t>
      </w:r>
      <w:r w:rsidRPr="00234025">
        <w:rPr>
          <w:rFonts w:ascii="Book Antiqua" w:hAnsi="Book Antiqua"/>
          <w:color w:val="000000" w:themeColor="text1"/>
        </w:rPr>
        <w:t xml:space="preserve"> The Contractor shall not engage in or support the use of forced </w:t>
      </w:r>
      <w:proofErr w:type="spellStart"/>
      <w:r w:rsidRPr="00234025">
        <w:rPr>
          <w:rFonts w:ascii="Book Antiqua" w:hAnsi="Book Antiqua"/>
          <w:color w:val="000000" w:themeColor="text1"/>
        </w:rPr>
        <w:t>labour</w:t>
      </w:r>
      <w:proofErr w:type="spellEnd"/>
      <w:r w:rsidRPr="00234025">
        <w:rPr>
          <w:rFonts w:ascii="Book Antiqua" w:hAnsi="Book Antiqua"/>
          <w:color w:val="000000" w:themeColor="text1"/>
        </w:rPr>
        <w:t>, nor shall personnel be required to lodge “deposits” or identity papers upon commencement of employment with the Contractor</w:t>
      </w:r>
    </w:p>
    <w:p w14:paraId="39109ED3"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s="Arial"/>
          <w:color w:val="000000" w:themeColor="text1"/>
        </w:rPr>
      </w:pPr>
      <w:r w:rsidRPr="00234025">
        <w:rPr>
          <w:rFonts w:ascii="Book Antiqua" w:hAnsi="Book Antiqua"/>
          <w:b/>
          <w:bCs/>
          <w:color w:val="000000" w:themeColor="text1"/>
        </w:rPr>
        <w:t>Health &amp; Safety:</w:t>
      </w:r>
      <w:r w:rsidRPr="00234025">
        <w:rPr>
          <w:rFonts w:ascii="Book Antiqua" w:hAnsi="Book Antiqua"/>
          <w:color w:val="000000" w:themeColor="text1"/>
        </w:rPr>
        <w:t xml:space="preserve"> The Contractor shall take requisite steps to prevent accidents and injury to health of its workmen, arising out of, associated with or occurring in the course of work, by minimizing the causes of hazards inherent in the working environment. All the Personal Protective Equipments required as per the nature of activity, such as Safety Helmets, Safety Belts, appropriate Gloves, etc., shall be issued to all their workmen</w:t>
      </w:r>
    </w:p>
    <w:p w14:paraId="4DA9C41E"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Freedom of Association and Right to Collective Bargaining:</w:t>
      </w:r>
      <w:r w:rsidRPr="00234025">
        <w:rPr>
          <w:rFonts w:ascii="Book Antiqua" w:hAnsi="Book Antiqua"/>
          <w:color w:val="000000" w:themeColor="text1"/>
        </w:rPr>
        <w:t xml:space="preserve"> The Contractor shall respect the right of all personnel to form and join trade unions of their choice and to bargain collectively </w:t>
      </w:r>
    </w:p>
    <w:p w14:paraId="04D586F9"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Discrimination:</w:t>
      </w:r>
      <w:r w:rsidRPr="00234025">
        <w:rPr>
          <w:rFonts w:ascii="Book Antiqua" w:hAnsi="Book Antiqua"/>
          <w:color w:val="000000" w:themeColor="text1"/>
        </w:rPr>
        <w:t xml:space="preserve">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0EA7AA4B"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Discipline:</w:t>
      </w:r>
      <w:r w:rsidRPr="00234025">
        <w:rPr>
          <w:rFonts w:ascii="Book Antiqua" w:hAnsi="Book Antiqua"/>
          <w:color w:val="000000" w:themeColor="text1"/>
        </w:rPr>
        <w:t xml:space="preserve"> The Contractor shall not engage in or support the use of corporal punishment, mental or physical coercion, and verbal abuse. </w:t>
      </w:r>
    </w:p>
    <w:p w14:paraId="513CBCB0"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Working Hours:</w:t>
      </w:r>
      <w:r w:rsidRPr="00234025">
        <w:rPr>
          <w:rFonts w:ascii="Book Antiqua" w:hAnsi="Book Antiqua"/>
          <w:color w:val="000000" w:themeColor="text1"/>
        </w:rPr>
        <w:t xml:space="preserve">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 </w:t>
      </w:r>
    </w:p>
    <w:p w14:paraId="221F83AE" w14:textId="77777777" w:rsidR="00601C33" w:rsidRPr="00234025" w:rsidRDefault="00601C33" w:rsidP="00973827">
      <w:pPr>
        <w:numPr>
          <w:ilvl w:val="7"/>
          <w:numId w:val="1"/>
        </w:numPr>
        <w:tabs>
          <w:tab w:val="clear" w:pos="2880"/>
          <w:tab w:val="left" w:pos="360"/>
        </w:tabs>
        <w:spacing w:after="120"/>
        <w:ind w:left="284" w:hanging="295"/>
        <w:jc w:val="both"/>
        <w:rPr>
          <w:rFonts w:ascii="Book Antiqua" w:hAnsi="Book Antiqua"/>
          <w:color w:val="000000" w:themeColor="text1"/>
        </w:rPr>
      </w:pPr>
      <w:r w:rsidRPr="00234025">
        <w:rPr>
          <w:rFonts w:ascii="Book Antiqua" w:hAnsi="Book Antiqua"/>
          <w:b/>
          <w:bCs/>
          <w:color w:val="000000" w:themeColor="text1"/>
        </w:rPr>
        <w:t>Remuneration:</w:t>
      </w:r>
      <w:r w:rsidRPr="00234025">
        <w:rPr>
          <w:rFonts w:ascii="Book Antiqua" w:hAnsi="Book Antiqua"/>
          <w:color w:val="000000" w:themeColor="text1"/>
        </w:rPr>
        <w:t xml:space="preserve"> The Contractor shall ensure that wages paid for a standard working week shall always meet at least legal or industry minimum standards </w:t>
      </w:r>
    </w:p>
    <w:p w14:paraId="2E0B7896" w14:textId="77777777" w:rsidR="003719D4" w:rsidRPr="00234025" w:rsidRDefault="003719D4" w:rsidP="00601C33">
      <w:pPr>
        <w:spacing w:after="120"/>
        <w:rPr>
          <w:rFonts w:ascii="Book Antiqua" w:hAnsi="Book Antiqua"/>
          <w:color w:val="000000" w:themeColor="text1"/>
        </w:rPr>
      </w:pPr>
    </w:p>
    <w:sectPr w:rsidR="003719D4" w:rsidRPr="00234025" w:rsidSect="000E7E96">
      <w:headerReference w:type="default" r:id="rId7"/>
      <w:footerReference w:type="default" r:id="rId8"/>
      <w:pgSz w:w="11906" w:h="16838"/>
      <w:pgMar w:top="818"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31368" w14:textId="77777777" w:rsidR="00BF6AAD" w:rsidRDefault="00BF6AAD" w:rsidP="00755FEA">
      <w:r>
        <w:separator/>
      </w:r>
    </w:p>
  </w:endnote>
  <w:endnote w:type="continuationSeparator" w:id="0">
    <w:p w14:paraId="7D914A07" w14:textId="77777777" w:rsidR="00BF6AAD" w:rsidRDefault="00BF6AAD" w:rsidP="0075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510"/>
      <w:gridCol w:w="2250"/>
    </w:tblGrid>
    <w:tr w:rsidR="000E7E96" w:rsidRPr="008D64B0" w14:paraId="77CC23DA" w14:textId="77777777" w:rsidTr="0024249E">
      <w:trPr>
        <w:jc w:val="center"/>
      </w:trPr>
      <w:tc>
        <w:tcPr>
          <w:tcW w:w="3618" w:type="dxa"/>
          <w:shd w:val="clear" w:color="auto" w:fill="auto"/>
          <w:vAlign w:val="center"/>
        </w:tcPr>
        <w:p w14:paraId="39E1F0C8" w14:textId="71B7300D" w:rsidR="00CD646F" w:rsidRPr="008D64B0" w:rsidRDefault="000E7E96" w:rsidP="00CD646F">
          <w:pPr>
            <w:pStyle w:val="Footer"/>
            <w:jc w:val="center"/>
            <w:rPr>
              <w:szCs w:val="22"/>
            </w:rPr>
          </w:pPr>
          <w:r w:rsidRPr="008D64B0">
            <w:rPr>
              <w:szCs w:val="22"/>
            </w:rPr>
            <w:t xml:space="preserve">Section – </w:t>
          </w:r>
          <w:r>
            <w:rPr>
              <w:szCs w:val="22"/>
            </w:rPr>
            <w:t>IV(b)</w:t>
          </w:r>
          <w:r w:rsidRPr="008D64B0">
            <w:rPr>
              <w:szCs w:val="22"/>
            </w:rPr>
            <w:t xml:space="preserve">: </w:t>
          </w:r>
          <w:r w:rsidR="009341F5">
            <w:rPr>
              <w:szCs w:val="22"/>
            </w:rPr>
            <w:t>SCC</w:t>
          </w:r>
        </w:p>
      </w:tc>
      <w:tc>
        <w:tcPr>
          <w:tcW w:w="3510" w:type="dxa"/>
          <w:shd w:val="clear" w:color="auto" w:fill="auto"/>
          <w:vAlign w:val="center"/>
        </w:tcPr>
        <w:p w14:paraId="2BDEFF93" w14:textId="20DE86D6" w:rsidR="000E7E96" w:rsidRPr="008D64B0" w:rsidRDefault="000E7E96" w:rsidP="0024249E">
          <w:pPr>
            <w:pStyle w:val="Footer"/>
            <w:jc w:val="center"/>
            <w:rPr>
              <w:szCs w:val="22"/>
            </w:rPr>
          </w:pPr>
        </w:p>
      </w:tc>
      <w:tc>
        <w:tcPr>
          <w:tcW w:w="2250" w:type="dxa"/>
          <w:shd w:val="clear" w:color="auto" w:fill="auto"/>
          <w:vAlign w:val="center"/>
        </w:tcPr>
        <w:p w14:paraId="24FF78DB" w14:textId="77777777" w:rsidR="000E7E96" w:rsidRPr="00541449" w:rsidRDefault="000E7E96" w:rsidP="0024249E">
          <w:pPr>
            <w:pStyle w:val="Footer"/>
            <w:jc w:val="center"/>
          </w:pPr>
          <w:r>
            <w:t xml:space="preserve">Page </w:t>
          </w:r>
          <w:r w:rsidR="00C64B74" w:rsidRPr="008D64B0">
            <w:rPr>
              <w:b/>
              <w:bCs/>
            </w:rPr>
            <w:fldChar w:fldCharType="begin"/>
          </w:r>
          <w:r w:rsidRPr="008D64B0">
            <w:rPr>
              <w:b/>
              <w:bCs/>
            </w:rPr>
            <w:instrText xml:space="preserve"> PAGE </w:instrText>
          </w:r>
          <w:r w:rsidR="00C64B74" w:rsidRPr="008D64B0">
            <w:rPr>
              <w:b/>
              <w:bCs/>
            </w:rPr>
            <w:fldChar w:fldCharType="separate"/>
          </w:r>
          <w:r w:rsidR="004549BC">
            <w:rPr>
              <w:b/>
              <w:bCs/>
              <w:noProof/>
            </w:rPr>
            <w:t>1</w:t>
          </w:r>
          <w:r w:rsidR="00C64B74" w:rsidRPr="008D64B0">
            <w:rPr>
              <w:b/>
              <w:bCs/>
            </w:rPr>
            <w:fldChar w:fldCharType="end"/>
          </w:r>
          <w:r>
            <w:t xml:space="preserve"> of </w:t>
          </w:r>
          <w:r>
            <w:rPr>
              <w:b/>
              <w:bCs/>
            </w:rPr>
            <w:t>1</w:t>
          </w:r>
        </w:p>
      </w:tc>
    </w:tr>
  </w:tbl>
  <w:p w14:paraId="6D88482C" w14:textId="77777777" w:rsidR="000E7E96" w:rsidRDefault="000E7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5A902" w14:textId="77777777" w:rsidR="00BF6AAD" w:rsidRDefault="00BF6AAD" w:rsidP="00755FEA">
      <w:r>
        <w:separator/>
      </w:r>
    </w:p>
  </w:footnote>
  <w:footnote w:type="continuationSeparator" w:id="0">
    <w:p w14:paraId="7BDA7D61" w14:textId="77777777" w:rsidR="00BF6AAD" w:rsidRDefault="00BF6AAD" w:rsidP="0075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A323C" w14:textId="77777777" w:rsidR="00755FEA" w:rsidRPr="00755FEA" w:rsidRDefault="00755FEA" w:rsidP="00755FEA">
    <w:pPr>
      <w:pStyle w:val="Header"/>
      <w:jc w:val="right"/>
      <w:rPr>
        <w:i/>
        <w:iCs/>
        <w:lang w:val="en-IN"/>
      </w:rPr>
    </w:pPr>
    <w:r w:rsidRPr="00755FEA">
      <w:rPr>
        <w:i/>
        <w:iCs/>
        <w:lang w:val="en-IN"/>
      </w:rPr>
      <w:t>Common to All AMC Packages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6212C074"/>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00000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384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C33"/>
    <w:rsid w:val="000039ED"/>
    <w:rsid w:val="000E7E96"/>
    <w:rsid w:val="00234025"/>
    <w:rsid w:val="002F7C52"/>
    <w:rsid w:val="003719D4"/>
    <w:rsid w:val="003D3FF2"/>
    <w:rsid w:val="00441B08"/>
    <w:rsid w:val="004549BC"/>
    <w:rsid w:val="004B0AAB"/>
    <w:rsid w:val="004B34B5"/>
    <w:rsid w:val="004D39B7"/>
    <w:rsid w:val="005245B7"/>
    <w:rsid w:val="00544B8F"/>
    <w:rsid w:val="0057593C"/>
    <w:rsid w:val="005C2554"/>
    <w:rsid w:val="00601C33"/>
    <w:rsid w:val="006072B9"/>
    <w:rsid w:val="00607424"/>
    <w:rsid w:val="00674959"/>
    <w:rsid w:val="00743B6D"/>
    <w:rsid w:val="00752481"/>
    <w:rsid w:val="00755FEA"/>
    <w:rsid w:val="00814F5E"/>
    <w:rsid w:val="008D30B7"/>
    <w:rsid w:val="008E29C1"/>
    <w:rsid w:val="00912059"/>
    <w:rsid w:val="009341F5"/>
    <w:rsid w:val="00973827"/>
    <w:rsid w:val="009B1C7B"/>
    <w:rsid w:val="00AB027D"/>
    <w:rsid w:val="00AB12BA"/>
    <w:rsid w:val="00B753C3"/>
    <w:rsid w:val="00B902F9"/>
    <w:rsid w:val="00BB2174"/>
    <w:rsid w:val="00BF6AAD"/>
    <w:rsid w:val="00C64B74"/>
    <w:rsid w:val="00C6663F"/>
    <w:rsid w:val="00CD646F"/>
    <w:rsid w:val="00CF6A9C"/>
    <w:rsid w:val="00D54235"/>
    <w:rsid w:val="00E27288"/>
    <w:rsid w:val="00EB45AF"/>
    <w:rsid w:val="00EF42F7"/>
    <w:rsid w:val="00F36C98"/>
    <w:rsid w:val="00F76A18"/>
    <w:rsid w:val="00FB2FCB"/>
    <w:rsid w:val="00FF504F"/>
    <w:rsid w:val="144B0ED5"/>
    <w:rsid w:val="1E8409A1"/>
    <w:rsid w:val="2F538F9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3A3C1"/>
  <w15:docId w15:val="{647DE4B8-1E47-4407-AC2E-1BAD513C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C33"/>
    <w:pPr>
      <w:suppressAutoHyphens/>
      <w:spacing w:after="0" w:line="240" w:lineRule="auto"/>
    </w:pPr>
    <w:rPr>
      <w:rFonts w:ascii="Times New Roman" w:eastAsia="Times New Roman" w:hAnsi="Times New Roman" w:cs="Times New Roman"/>
      <w:sz w:val="24"/>
      <w:szCs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1C3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755FEA"/>
    <w:pPr>
      <w:tabs>
        <w:tab w:val="center" w:pos="4513"/>
        <w:tab w:val="right" w:pos="9026"/>
      </w:tabs>
    </w:pPr>
  </w:style>
  <w:style w:type="character" w:customStyle="1" w:styleId="HeaderChar">
    <w:name w:val="Header Char"/>
    <w:basedOn w:val="DefaultParagraphFont"/>
    <w:link w:val="Header"/>
    <w:uiPriority w:val="99"/>
    <w:rsid w:val="00755FEA"/>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unhideWhenUsed/>
    <w:rsid w:val="00755FEA"/>
    <w:pPr>
      <w:tabs>
        <w:tab w:val="center" w:pos="4513"/>
        <w:tab w:val="right" w:pos="9026"/>
      </w:tabs>
    </w:pPr>
  </w:style>
  <w:style w:type="character" w:customStyle="1" w:styleId="FooterChar">
    <w:name w:val="Footer Char"/>
    <w:basedOn w:val="DefaultParagraphFont"/>
    <w:link w:val="Footer"/>
    <w:uiPriority w:val="99"/>
    <w:rsid w:val="00755FEA"/>
    <w:rPr>
      <w:rFonts w:ascii="Times New Roman" w:eastAsia="Times New Roman" w:hAnsi="Times New Roman" w:cs="Times New Roman"/>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BA17CFBB-1E71-4853-B76B-A2A3651DA847}"/>
</file>

<file path=customXml/itemProps2.xml><?xml version="1.0" encoding="utf-8"?>
<ds:datastoreItem xmlns:ds="http://schemas.openxmlformats.org/officeDocument/2006/customXml" ds:itemID="{7D95BDBB-2C4F-471F-8164-1BB16FD8C056}"/>
</file>

<file path=customXml/itemProps3.xml><?xml version="1.0" encoding="utf-8"?>
<ds:datastoreItem xmlns:ds="http://schemas.openxmlformats.org/officeDocument/2006/customXml" ds:itemID="{8198101E-BBDE-4883-A60D-1EDCFDBE3B9C}"/>
</file>

<file path=docProps/app.xml><?xml version="1.0" encoding="utf-8"?>
<Properties xmlns="http://schemas.openxmlformats.org/officeDocument/2006/extended-properties" xmlns:vt="http://schemas.openxmlformats.org/officeDocument/2006/docPropsVTypes">
  <Template>Normal</Template>
  <TotalTime>2</TotalTime>
  <Pages>1</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 Srimannarayana {श्री जी. श्रीमननारायण}</dc:creator>
  <cp:lastModifiedBy>Chandra Sekhar Nagipogu {नागिपोगु चन्द्र शेखर}</cp:lastModifiedBy>
  <cp:revision>35</cp:revision>
  <cp:lastPrinted>2024-08-21T11:42:00Z</cp:lastPrinted>
  <dcterms:created xsi:type="dcterms:W3CDTF">2019-09-20T03:49:00Z</dcterms:created>
  <dcterms:modified xsi:type="dcterms:W3CDTF">2024-12-05T13:53:00Z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